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D3" w:rsidRPr="001425FA" w:rsidRDefault="00512ED3" w:rsidP="00512ED3">
      <w:pPr>
        <w:pStyle w:val="a3"/>
      </w:pPr>
      <w:r>
        <w:rPr>
          <w:noProof/>
        </w:rPr>
        <w:drawing>
          <wp:inline distT="0" distB="0" distL="0" distR="0">
            <wp:extent cx="5975656" cy="9105900"/>
            <wp:effectExtent l="19050" t="0" r="6044" b="0"/>
            <wp:docPr id="1" name="Рисунок 1" descr="C:\Users\acer\Desktop\2024\паспорт дорожной безопасности\План мероприятий по предупреждению ДД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2024\паспорт дорожной безопасности\План мероприятий по предупреждению ДДТ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070" t="5492" r="7519" b="7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72" cy="9110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25FA">
        <w:lastRenderedPageBreak/>
        <w:t xml:space="preserve">                                                       </w:t>
      </w:r>
      <w:r>
        <w:t xml:space="preserve">               </w:t>
      </w:r>
      <w:r w:rsidRPr="001425FA">
        <w:t xml:space="preserve">                                 </w:t>
      </w:r>
      <w:r>
        <w:t xml:space="preserve">                              </w:t>
      </w:r>
      <w:r w:rsidRPr="001425FA">
        <w:t xml:space="preserve">                                                                                                                                </w:t>
      </w:r>
    </w:p>
    <w:p w:rsidR="00512ED3" w:rsidRDefault="00512ED3" w:rsidP="00512ED3"/>
    <w:tbl>
      <w:tblPr>
        <w:tblW w:w="10183" w:type="dxa"/>
        <w:tblInd w:w="-861" w:type="dxa"/>
        <w:tblCellMar>
          <w:left w:w="0" w:type="dxa"/>
          <w:right w:w="0" w:type="dxa"/>
        </w:tblCellMar>
        <w:tblLook w:val="04A0"/>
      </w:tblPr>
      <w:tblGrid>
        <w:gridCol w:w="543"/>
        <w:gridCol w:w="5813"/>
        <w:gridCol w:w="1701"/>
        <w:gridCol w:w="2126"/>
      </w:tblGrid>
      <w:tr w:rsidR="00512ED3" w:rsidRPr="00F304E2" w:rsidTr="007278AB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ED3" w:rsidRPr="00F304E2" w:rsidRDefault="00512ED3" w:rsidP="0072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Беседы: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Что ты знаешь об улице?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Мы пешеходы -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места движения пешеходов, их название, назначение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Правила поведения на дороге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Машины на улицах города – виды транспорта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Что можно и что нельзя</w:t>
            </w:r>
          </w:p>
          <w:p w:rsidR="00512ED3" w:rsidRPr="00F304E2" w:rsidRDefault="00512ED3" w:rsidP="007278AB">
            <w:pPr>
              <w:spacing w:after="0" w:line="240" w:lineRule="auto"/>
              <w:ind w:left="428" w:hanging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Помощники на дороге – знаки, светофор </w:t>
            </w: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Транспорт в городе: места и правила парковки, пешеходные зоны, ограничивающие знаки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младших, средних, старших, подготовительных групп</w:t>
            </w:r>
          </w:p>
        </w:tc>
      </w:tr>
      <w:tr w:rsidR="00512ED3" w:rsidRPr="00F304E2" w:rsidTr="007278AB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ED3" w:rsidRPr="00F304E2" w:rsidRDefault="00512ED3" w:rsidP="0072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Сюжетно-ролевые игры: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Путешествие по улицам города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Улица и пешеходы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Светофор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Путешествие с Незнайкой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Поездка на автомобиле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Автопарковка</w:t>
            </w:r>
            <w:proofErr w:type="spellEnd"/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Станция технического обслуживания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Автомастерская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младших, средних, старших, подготовительных групп</w:t>
            </w:r>
          </w:p>
        </w:tc>
      </w:tr>
      <w:tr w:rsidR="00512ED3" w:rsidRPr="00F304E2" w:rsidTr="007278AB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ED3" w:rsidRPr="00F304E2" w:rsidRDefault="00512ED3" w:rsidP="0072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Дидактические игры: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Наша улица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Светофор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Поставь дорожный знак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Угадай, какой знак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Улица города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Что для чего?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Дорожные знаки: запрещающие и разрешающие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Желтый, красный, зеленый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Чего не хватает?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Отвечай быстро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</w:p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младших, средних, старших, подготовительных групп</w:t>
            </w:r>
          </w:p>
        </w:tc>
      </w:tr>
      <w:tr w:rsidR="00512ED3" w:rsidRPr="00F304E2" w:rsidTr="007278AB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ED3" w:rsidRPr="00F304E2" w:rsidRDefault="00512ED3" w:rsidP="0072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Подвижные игры: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Воробышки и автомобиль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Будь внимательным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Разноцветные автомобили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Мы едем, едем, едем …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Стоп!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Разноцветные дорожки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Чья команда скорее соберется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Велогонки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Горелки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Найди свой цвет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младших, средних, старших, подготовительных групп</w:t>
            </w:r>
          </w:p>
        </w:tc>
      </w:tr>
      <w:tr w:rsidR="00512ED3" w:rsidRPr="00F304E2" w:rsidTr="007278AB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ED3" w:rsidRPr="00F304E2" w:rsidRDefault="00512ED3" w:rsidP="0072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Художественная литература для чтения и заучивания: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С.Михалков «Моя улица», «Велосипедист», 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«Скверная история»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С. Маршак «Милиционер», «Мяч»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В. Головко «Правила движения»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Яковлев</w:t>
            </w:r>
            <w:proofErr w:type="gramEnd"/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«Советы доктора Айболита»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О. </w:t>
            </w:r>
            <w:proofErr w:type="spellStart"/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Бедерев</w:t>
            </w:r>
            <w:proofErr w:type="spellEnd"/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«Если бы…»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А. Северный «Светофор»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В. </w:t>
            </w:r>
            <w:proofErr w:type="spellStart"/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Семернин</w:t>
            </w:r>
            <w:proofErr w:type="spellEnd"/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«Запрещается - разрешается»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младших, средних, старших, подготовительных групп</w:t>
            </w:r>
          </w:p>
        </w:tc>
      </w:tr>
      <w:tr w:rsidR="00512ED3" w:rsidRPr="00F304E2" w:rsidTr="007278AB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2.7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ED3" w:rsidRPr="00F304E2" w:rsidRDefault="00512ED3" w:rsidP="0072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Развлечения (по плану педагогов)</w:t>
            </w:r>
          </w:p>
          <w:p w:rsidR="00512ED3" w:rsidRPr="00F304E2" w:rsidRDefault="00512ED3" w:rsidP="007278A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Творческая группа</w:t>
            </w:r>
          </w:p>
        </w:tc>
      </w:tr>
      <w:tr w:rsidR="00512ED3" w:rsidRPr="00F304E2" w:rsidTr="007278AB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ED3" w:rsidRPr="00F304E2" w:rsidRDefault="00512ED3" w:rsidP="00727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Выставки рисунков: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 перекрёстке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Светофор, светофор, наш знакомый с давних пор</w:t>
            </w:r>
          </w:p>
          <w:p w:rsidR="00512ED3" w:rsidRPr="00F304E2" w:rsidRDefault="00512ED3" w:rsidP="007278A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стране Дорожных знаков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512ED3" w:rsidRPr="00F304E2" w:rsidRDefault="00512ED3" w:rsidP="0072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Творческая </w:t>
            </w:r>
            <w:proofErr w:type="spellStart"/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микрогруппа</w:t>
            </w:r>
            <w:proofErr w:type="spellEnd"/>
          </w:p>
        </w:tc>
      </w:tr>
    </w:tbl>
    <w:p w:rsidR="00512ED3" w:rsidRPr="00F304E2" w:rsidRDefault="00512ED3" w:rsidP="00512E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2ED3" w:rsidRPr="00F304E2" w:rsidRDefault="00512ED3" w:rsidP="00512E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4E2">
        <w:rPr>
          <w:rFonts w:ascii="Times New Roman" w:hAnsi="Times New Roman" w:cs="Times New Roman"/>
          <w:b/>
          <w:sz w:val="24"/>
          <w:szCs w:val="24"/>
        </w:rPr>
        <w:t>Мероприятия для детей ДОУ по профилактике ДДТТ</w:t>
      </w:r>
    </w:p>
    <w:tbl>
      <w:tblPr>
        <w:tblW w:w="101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5813"/>
        <w:gridCol w:w="1701"/>
        <w:gridCol w:w="2126"/>
      </w:tblGrid>
      <w:tr w:rsidR="00512ED3" w:rsidRPr="00F304E2" w:rsidTr="007278AB">
        <w:tc>
          <w:tcPr>
            <w:tcW w:w="474" w:type="dxa"/>
          </w:tcPr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813" w:type="dxa"/>
          </w:tcPr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12ED3" w:rsidRPr="00F304E2" w:rsidTr="007278AB">
        <w:trPr>
          <w:trHeight w:val="3114"/>
        </w:trPr>
        <w:tc>
          <w:tcPr>
            <w:tcW w:w="474" w:type="dxa"/>
          </w:tcPr>
          <w:p w:rsidR="00512ED3" w:rsidRPr="00F304E2" w:rsidRDefault="00512ED3" w:rsidP="007278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3" w:type="dxa"/>
          </w:tcPr>
          <w:p w:rsidR="00512ED3" w:rsidRPr="00F304E2" w:rsidRDefault="00512ED3" w:rsidP="007278AB">
            <w:p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b/>
                <w:sz w:val="24"/>
                <w:szCs w:val="24"/>
              </w:rPr>
              <w:t>Тема: Введение в ПДД.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1. Оформление наглядного материала для родителей по профилактике дорожно-транспортного травматизма.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2. Оформление выставки методических пособий для организации работы с детьми по изучению правил дорожного движения.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3. Ознакомительное занятие по ПДД.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4. Развлечение на тему: «Приключение Незнайки».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5. Викторина «Дорожная азбука».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 xml:space="preserve">6. Консультация для воспитателей на тему  «Воспитание у детей навыков безопасного поведения на улицах и дорогах». </w:t>
            </w:r>
          </w:p>
        </w:tc>
        <w:tc>
          <w:tcPr>
            <w:tcW w:w="1701" w:type="dxa"/>
          </w:tcPr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12ED3" w:rsidRPr="00F304E2" w:rsidTr="007278AB">
        <w:trPr>
          <w:trHeight w:val="1708"/>
        </w:trPr>
        <w:tc>
          <w:tcPr>
            <w:tcW w:w="474" w:type="dxa"/>
          </w:tcPr>
          <w:p w:rsidR="00512ED3" w:rsidRPr="00F304E2" w:rsidRDefault="00512ED3" w:rsidP="007278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3" w:type="dxa"/>
          </w:tcPr>
          <w:p w:rsidR="00512ED3" w:rsidRPr="00F304E2" w:rsidRDefault="00512ED3" w:rsidP="007278AB">
            <w:pPr>
              <w:tabs>
                <w:tab w:val="left" w:pos="460"/>
              </w:tabs>
              <w:spacing w:after="0" w:line="240" w:lineRule="auto"/>
              <w:ind w:left="318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«Знакомство с улицей».</w:t>
            </w:r>
          </w:p>
          <w:p w:rsidR="00512ED3" w:rsidRPr="00F304E2" w:rsidRDefault="00512ED3" w:rsidP="007278AB">
            <w:pPr>
              <w:tabs>
                <w:tab w:val="left" w:pos="176"/>
              </w:tabs>
              <w:spacing w:after="0" w:line="240" w:lineRule="auto"/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1. Беседа с детьми на тему «Где и как</w:t>
            </w:r>
          </w:p>
          <w:p w:rsidR="00512ED3" w:rsidRPr="00F304E2" w:rsidRDefault="00512ED3" w:rsidP="007278AB">
            <w:pPr>
              <w:tabs>
                <w:tab w:val="left" w:pos="176"/>
              </w:tabs>
              <w:spacing w:after="0" w:line="240" w:lineRule="auto"/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переходить улицу».</w:t>
            </w:r>
          </w:p>
          <w:p w:rsidR="00512ED3" w:rsidRPr="00F304E2" w:rsidRDefault="00512ED3" w:rsidP="007278AB">
            <w:pPr>
              <w:tabs>
                <w:tab w:val="left" w:pos="176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2. Выставка детских рисунков «Безопасная дорога».</w:t>
            </w:r>
          </w:p>
          <w:p w:rsidR="00512ED3" w:rsidRPr="00F304E2" w:rsidRDefault="00512ED3" w:rsidP="007278AB">
            <w:pPr>
              <w:tabs>
                <w:tab w:val="left" w:pos="176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3. Просмотр видеофильма «Детям о правилах дорожного движения».</w:t>
            </w:r>
          </w:p>
          <w:p w:rsidR="00512ED3" w:rsidRPr="00F304E2" w:rsidRDefault="00512ED3" w:rsidP="007278AB">
            <w:pPr>
              <w:tabs>
                <w:tab w:val="left" w:pos="176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4. Музыкально-спортивное развлечение «На светофоре – зелёный».</w:t>
            </w:r>
          </w:p>
          <w:p w:rsidR="00512ED3" w:rsidRPr="00F304E2" w:rsidRDefault="00512ED3" w:rsidP="007278AB">
            <w:pPr>
              <w:tabs>
                <w:tab w:val="left" w:pos="176"/>
              </w:tabs>
              <w:spacing w:after="0" w:line="240" w:lineRule="auto"/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5. Экскурсии и целевые прогулки с детьми:</w:t>
            </w:r>
          </w:p>
          <w:p w:rsidR="00512ED3" w:rsidRPr="00F304E2" w:rsidRDefault="00512ED3" w:rsidP="007278AB">
            <w:pPr>
              <w:numPr>
                <w:ilvl w:val="0"/>
                <w:numId w:val="1"/>
              </w:numPr>
              <w:tabs>
                <w:tab w:val="clear" w:pos="720"/>
                <w:tab w:val="left" w:pos="176"/>
                <w:tab w:val="left" w:pos="424"/>
              </w:tabs>
              <w:spacing w:after="0" w:line="240" w:lineRule="auto"/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по улицам (виды транспорта);</w:t>
            </w:r>
          </w:p>
          <w:p w:rsidR="00512ED3" w:rsidRPr="00F304E2" w:rsidRDefault="00512ED3" w:rsidP="007278AB">
            <w:pPr>
              <w:numPr>
                <w:ilvl w:val="0"/>
                <w:numId w:val="1"/>
              </w:numPr>
              <w:tabs>
                <w:tab w:val="clear" w:pos="720"/>
                <w:tab w:val="left" w:pos="176"/>
                <w:tab w:val="left" w:pos="424"/>
              </w:tabs>
              <w:spacing w:after="0" w:line="240" w:lineRule="auto"/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к перекрестку (пешеходный переход);</w:t>
            </w:r>
          </w:p>
          <w:p w:rsidR="00512ED3" w:rsidRPr="00F304E2" w:rsidRDefault="00512ED3" w:rsidP="007278AB">
            <w:pPr>
              <w:numPr>
                <w:ilvl w:val="0"/>
                <w:numId w:val="1"/>
              </w:numPr>
              <w:tabs>
                <w:tab w:val="clear" w:pos="720"/>
                <w:tab w:val="left" w:pos="176"/>
                <w:tab w:val="left" w:pos="424"/>
              </w:tabs>
              <w:spacing w:after="0" w:line="240" w:lineRule="auto"/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к остановке пассажирского транспорта.</w:t>
            </w:r>
          </w:p>
        </w:tc>
        <w:tc>
          <w:tcPr>
            <w:tcW w:w="1701" w:type="dxa"/>
          </w:tcPr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12ED3" w:rsidRPr="00F304E2" w:rsidRDefault="00512ED3" w:rsidP="007278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D3" w:rsidRPr="00F304E2" w:rsidTr="007278AB">
        <w:trPr>
          <w:trHeight w:val="988"/>
        </w:trPr>
        <w:tc>
          <w:tcPr>
            <w:tcW w:w="474" w:type="dxa"/>
          </w:tcPr>
          <w:p w:rsidR="00512ED3" w:rsidRPr="00F304E2" w:rsidRDefault="00512ED3" w:rsidP="007278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3" w:type="dxa"/>
          </w:tcPr>
          <w:p w:rsidR="00512ED3" w:rsidRPr="00F304E2" w:rsidRDefault="00512ED3" w:rsidP="007278AB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b/>
                <w:sz w:val="24"/>
                <w:szCs w:val="24"/>
              </w:rPr>
              <w:t>Тема: «Как вести себя на улице».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1.Кукольный спектакль «Сказка про Буратино, который не знал правил дорожного движения».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. Обыгрывание ситуаций «Как вести себя, если…»</w:t>
            </w:r>
          </w:p>
          <w:p w:rsidR="00512ED3" w:rsidRPr="00F304E2" w:rsidRDefault="00512ED3" w:rsidP="007278AB">
            <w:pPr>
              <w:tabs>
                <w:tab w:val="left" w:pos="601"/>
              </w:tabs>
              <w:spacing w:after="0" w:line="240" w:lineRule="auto"/>
              <w:ind w:left="176" w:hanging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 xml:space="preserve">.Чтение художественной литературы, рассматривание картин, иллюстраций, заучивание </w:t>
            </w:r>
            <w:r w:rsidRPr="00F30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стихов о ПДД.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.  Сюжетно-ролевая игра «Мы по улице идём».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. Составление детьми рассказов «Что я видел на улице, когда шёл (ехал) в детский сад.</w:t>
            </w:r>
          </w:p>
        </w:tc>
        <w:tc>
          <w:tcPr>
            <w:tcW w:w="1701" w:type="dxa"/>
          </w:tcPr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126" w:type="dxa"/>
          </w:tcPr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12ED3" w:rsidRPr="00F304E2" w:rsidTr="007278AB">
        <w:tc>
          <w:tcPr>
            <w:tcW w:w="474" w:type="dxa"/>
          </w:tcPr>
          <w:p w:rsidR="00512ED3" w:rsidRPr="00F304E2" w:rsidRDefault="00512ED3" w:rsidP="007278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813" w:type="dxa"/>
          </w:tcPr>
          <w:p w:rsidR="00512ED3" w:rsidRPr="00F304E2" w:rsidRDefault="00512ED3" w:rsidP="007278AB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b/>
                <w:sz w:val="24"/>
                <w:szCs w:val="24"/>
              </w:rPr>
              <w:t>Тема: «Мы – пешеходы».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1. Спортивное развлечение на улице «Зимние забавы».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2. Просмотр мультфильмов «Медвежонок на дороге», «</w:t>
            </w:r>
            <w:proofErr w:type="spellStart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 xml:space="preserve"> учит правила», «</w:t>
            </w:r>
            <w:proofErr w:type="spellStart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Зай</w:t>
            </w:r>
            <w:proofErr w:type="spellEnd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 xml:space="preserve">ик», «Зимние приключения </w:t>
            </w:r>
            <w:proofErr w:type="spellStart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зебрёнка</w:t>
            </w:r>
            <w:proofErr w:type="spellEnd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» и т.д.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3. Игры – ситуации на тему «Мы – пешеходы».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4. Отгадывание загадок по ПДД, обыгрывание ситуаций на дороге.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5. Выставка творческих работ по ПДД «Зимняя дорога и Мы».</w:t>
            </w:r>
          </w:p>
        </w:tc>
        <w:tc>
          <w:tcPr>
            <w:tcW w:w="1701" w:type="dxa"/>
          </w:tcPr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12ED3" w:rsidRPr="00F304E2" w:rsidTr="007278AB">
        <w:trPr>
          <w:trHeight w:val="1666"/>
        </w:trPr>
        <w:tc>
          <w:tcPr>
            <w:tcW w:w="474" w:type="dxa"/>
          </w:tcPr>
          <w:p w:rsidR="00512ED3" w:rsidRPr="00F304E2" w:rsidRDefault="00512ED3" w:rsidP="007278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12ED3" w:rsidRPr="00F304E2" w:rsidRDefault="00512ED3" w:rsidP="007278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512ED3" w:rsidRPr="00F304E2" w:rsidRDefault="00512ED3" w:rsidP="007278AB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b/>
                <w:sz w:val="24"/>
                <w:szCs w:val="24"/>
              </w:rPr>
              <w:t>Тема: «Мы – пассажиры».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1. Прогулка на остановку, наблюдение за транспортом, за пассажирами (старшая и подготовительная группы).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2. Просмотр мультфильма «Аркадий Паровозов спешит на помощь – опасные игры зимой».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3. Познавательная игра – КВН «Добрый путь» (подготовительная группа).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4. Физкультурный досуг «Как мы с горки, ух!!!»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5. Беседа  «Как вести себя в общественном транспорте».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6. Рассматривание иллюстраций, обсуждение различных ситуаций поведения пассажиров.</w:t>
            </w:r>
          </w:p>
        </w:tc>
        <w:tc>
          <w:tcPr>
            <w:tcW w:w="1701" w:type="dxa"/>
          </w:tcPr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D3" w:rsidRPr="00F304E2" w:rsidTr="007278AB">
        <w:trPr>
          <w:trHeight w:val="704"/>
        </w:trPr>
        <w:tc>
          <w:tcPr>
            <w:tcW w:w="474" w:type="dxa"/>
          </w:tcPr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512ED3" w:rsidRPr="00F304E2" w:rsidRDefault="00512ED3" w:rsidP="007278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512ED3" w:rsidRPr="00F304E2" w:rsidRDefault="00512ED3" w:rsidP="007278AB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b/>
                <w:sz w:val="24"/>
                <w:szCs w:val="24"/>
              </w:rPr>
              <w:t>Тема: «Нужно слушаться без спора указаний светофора».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1. Выставка рисунков «Мой друг -  светофор».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 xml:space="preserve">2. Просмотр мультфильмов: </w:t>
            </w:r>
            <w:proofErr w:type="gramStart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«Дядя Стёпа», «Озорная семейка – Правила движения (из мультфильма «Белка и Стрелка:</w:t>
            </w:r>
            <w:proofErr w:type="gramEnd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Озорная семейка»).</w:t>
            </w:r>
            <w:proofErr w:type="gramEnd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 серия мультфильма про машинки «</w:t>
            </w:r>
            <w:proofErr w:type="spellStart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Робокар</w:t>
            </w:r>
            <w:proofErr w:type="spellEnd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 xml:space="preserve"> Поли – ПДД» - ПЕРЕБЕГАТЬ ДОРОГУ ОПАСНО!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 xml:space="preserve">3. Музыкальное развлечение «В страну </w:t>
            </w:r>
            <w:proofErr w:type="spellStart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Светофорию</w:t>
            </w:r>
            <w:proofErr w:type="spellEnd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. Чтение художественной литературы, рассматривание картин, иллюстраций, заучивание стихов про светофор.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. Рассматривание макета светофор.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. Конструирование из бумаги «Светофор».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. Дидактические игры: «Собери светофор», «Машины и светофор», «Укрась улицу» и др.</w:t>
            </w:r>
          </w:p>
        </w:tc>
        <w:tc>
          <w:tcPr>
            <w:tcW w:w="1701" w:type="dxa"/>
          </w:tcPr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512ED3" w:rsidRPr="00F304E2" w:rsidTr="007278AB">
        <w:tc>
          <w:tcPr>
            <w:tcW w:w="474" w:type="dxa"/>
          </w:tcPr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3" w:type="dxa"/>
          </w:tcPr>
          <w:p w:rsidR="00512ED3" w:rsidRPr="00F304E2" w:rsidRDefault="00512ED3" w:rsidP="007278AB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b/>
                <w:sz w:val="24"/>
                <w:szCs w:val="24"/>
              </w:rPr>
              <w:t>Тема: Мы – будущие водители».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1. Знакомство с дорожными знаками. Рассказать о труде водителя дорожного движения. Беседа о транспорте. Какие бывают машины.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«Четвёртый лишний».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 xml:space="preserve">3. Самостоятельная игровая деятельность: игры в </w:t>
            </w:r>
            <w:r w:rsidRPr="00F30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 «Построим улицу».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4. Рассматривание и раскрашивание изображений различных транспортных средств.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5. Аппликация «Транспорт».</w:t>
            </w:r>
          </w:p>
        </w:tc>
        <w:tc>
          <w:tcPr>
            <w:tcW w:w="1701" w:type="dxa"/>
          </w:tcPr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26" w:type="dxa"/>
          </w:tcPr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12ED3" w:rsidRPr="00F304E2" w:rsidTr="007278AB">
        <w:trPr>
          <w:trHeight w:val="274"/>
        </w:trPr>
        <w:tc>
          <w:tcPr>
            <w:tcW w:w="474" w:type="dxa"/>
          </w:tcPr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  <w:p w:rsidR="00512ED3" w:rsidRPr="00F304E2" w:rsidRDefault="00512ED3" w:rsidP="007278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512ED3" w:rsidRPr="00F304E2" w:rsidRDefault="00512ED3" w:rsidP="007278AB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b/>
                <w:sz w:val="24"/>
                <w:szCs w:val="24"/>
              </w:rPr>
              <w:t>Тема: «Где можно играть».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1. Просмотр видеофильма «Детям о ПДД».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2. Музыкально-спортивный праздник «Азбука дорожного движения».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3. Литературный калейдоскоп «Красный, жёлтый, зелёный».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4. Выставка детских рисунков «Дорога не место для игр».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5. Сюжетно-ролевая игра «Улица».</w:t>
            </w:r>
          </w:p>
        </w:tc>
        <w:tc>
          <w:tcPr>
            <w:tcW w:w="1701" w:type="dxa"/>
          </w:tcPr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512ED3" w:rsidRPr="00F304E2" w:rsidTr="007278AB">
        <w:trPr>
          <w:trHeight w:val="121"/>
        </w:trPr>
        <w:tc>
          <w:tcPr>
            <w:tcW w:w="474" w:type="dxa"/>
          </w:tcPr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3" w:type="dxa"/>
          </w:tcPr>
          <w:p w:rsidR="00512ED3" w:rsidRPr="00F304E2" w:rsidRDefault="00512ED3" w:rsidP="007278AB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b/>
                <w:sz w:val="24"/>
                <w:szCs w:val="24"/>
              </w:rPr>
              <w:t>Тема: «Мы соблюдаем правила дорожного движения».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1. Родительское собрание на тему: «Правила безопасного поведения на дорогах для пешеходов. Водители и пешеходы, двигайтесь навстречу безопасности (по группам).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 xml:space="preserve">2. Просмотр мультфильмов </w:t>
            </w:r>
            <w:proofErr w:type="spellStart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безопасности».</w:t>
            </w:r>
          </w:p>
          <w:p w:rsidR="00512ED3" w:rsidRPr="00F304E2" w:rsidRDefault="00512ED3" w:rsidP="007278A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3. Праздник на улице «Посвящение в юные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пектора движения.</w:t>
            </w:r>
          </w:p>
        </w:tc>
        <w:tc>
          <w:tcPr>
            <w:tcW w:w="1701" w:type="dxa"/>
          </w:tcPr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512ED3" w:rsidRPr="00F304E2" w:rsidRDefault="00512ED3" w:rsidP="00727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12ED3" w:rsidRPr="00B83088" w:rsidRDefault="00512ED3" w:rsidP="00512E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83088">
        <w:rPr>
          <w:b/>
          <w:bCs/>
          <w:iCs/>
          <w:color w:val="000000"/>
          <w:sz w:val="24"/>
          <w:szCs w:val="24"/>
        </w:rPr>
        <w:t xml:space="preserve"> «</w:t>
      </w:r>
      <w:r w:rsidRPr="00B8308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Работа с родителями»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8"/>
        <w:gridCol w:w="1701"/>
        <w:gridCol w:w="2126"/>
      </w:tblGrid>
      <w:tr w:rsidR="00512ED3" w:rsidRPr="00B83088" w:rsidTr="007278AB">
        <w:tc>
          <w:tcPr>
            <w:tcW w:w="6238" w:type="dxa"/>
          </w:tcPr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12ED3" w:rsidRPr="00B83088" w:rsidTr="007278AB">
        <w:tc>
          <w:tcPr>
            <w:tcW w:w="6238" w:type="dxa"/>
          </w:tcPr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на тему: «Воспитание у детей навыков безопасного поведения на улицах и дорогах».</w:t>
            </w:r>
          </w:p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Групповые собрания с целью ознакомления родителей с планом работы по предупреждению детского дорожно-транспортного травматизма (ДДТТ).</w:t>
            </w:r>
          </w:p>
        </w:tc>
        <w:tc>
          <w:tcPr>
            <w:tcW w:w="1701" w:type="dxa"/>
          </w:tcPr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512ED3" w:rsidRPr="00B83088" w:rsidTr="007278AB">
        <w:tc>
          <w:tcPr>
            <w:tcW w:w="6238" w:type="dxa"/>
          </w:tcPr>
          <w:p w:rsidR="00512ED3" w:rsidRPr="00B83088" w:rsidRDefault="00512ED3" w:rsidP="007278AB">
            <w:pPr>
              <w:tabs>
                <w:tab w:val="left" w:pos="176"/>
              </w:tabs>
              <w:spacing w:after="0" w:line="240" w:lineRule="auto"/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на тему: «Где и как переходить улицу».</w:t>
            </w:r>
          </w:p>
        </w:tc>
        <w:tc>
          <w:tcPr>
            <w:tcW w:w="1701" w:type="dxa"/>
          </w:tcPr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512ED3" w:rsidRPr="00B83088" w:rsidTr="007278AB">
        <w:tc>
          <w:tcPr>
            <w:tcW w:w="6238" w:type="dxa"/>
          </w:tcPr>
          <w:p w:rsidR="00512ED3" w:rsidRPr="00B83088" w:rsidRDefault="00512ED3" w:rsidP="007278AB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Памятки «Светоотражатели».</w:t>
            </w:r>
          </w:p>
        </w:tc>
        <w:tc>
          <w:tcPr>
            <w:tcW w:w="1701" w:type="dxa"/>
          </w:tcPr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Воспитатели</w:t>
            </w:r>
          </w:p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12ED3" w:rsidRPr="00B83088" w:rsidTr="007278AB">
        <w:tc>
          <w:tcPr>
            <w:tcW w:w="6238" w:type="dxa"/>
          </w:tcPr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по ПДД «Зимняя дорога и Мы».</w:t>
            </w:r>
          </w:p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Консультация «Безопасность детей в новогодние праздники и каникулы».</w:t>
            </w:r>
          </w:p>
        </w:tc>
        <w:tc>
          <w:tcPr>
            <w:tcW w:w="1701" w:type="dxa"/>
          </w:tcPr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512ED3" w:rsidRPr="00B83088" w:rsidTr="007278AB">
        <w:tc>
          <w:tcPr>
            <w:tcW w:w="6238" w:type="dxa"/>
          </w:tcPr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Консультация «Правила поведения при гололёде».</w:t>
            </w:r>
          </w:p>
        </w:tc>
        <w:tc>
          <w:tcPr>
            <w:tcW w:w="1701" w:type="dxa"/>
          </w:tcPr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Воспитатели</w:t>
            </w:r>
          </w:p>
        </w:tc>
      </w:tr>
      <w:tr w:rsidR="00512ED3" w:rsidRPr="00B83088" w:rsidTr="007278AB">
        <w:tc>
          <w:tcPr>
            <w:tcW w:w="6238" w:type="dxa"/>
          </w:tcPr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с инспектором по ГИБДД по теме: «</w:t>
            </w:r>
            <w:proofErr w:type="spellStart"/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Автокресла</w:t>
            </w:r>
            <w:proofErr w:type="spellEnd"/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Воспитатели</w:t>
            </w:r>
          </w:p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12ED3" w:rsidRPr="00B83088" w:rsidTr="007278AB">
        <w:tc>
          <w:tcPr>
            <w:tcW w:w="6238" w:type="dxa"/>
          </w:tcPr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Листовки для родителей:</w:t>
            </w:r>
          </w:p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 Пешеходы, двигайтесь на</w:t>
            </w:r>
            <w:r w:rsidRPr="00B830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встречу безопасности.</w:t>
            </w:r>
          </w:p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 Водители, двигайтесь на</w:t>
            </w:r>
            <w:r w:rsidRPr="00B830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встречу безопасности.</w:t>
            </w:r>
          </w:p>
        </w:tc>
        <w:tc>
          <w:tcPr>
            <w:tcW w:w="1701" w:type="dxa"/>
          </w:tcPr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Воспитатели</w:t>
            </w:r>
          </w:p>
        </w:tc>
      </w:tr>
      <w:tr w:rsidR="00512ED3" w:rsidRPr="00B83088" w:rsidTr="007278AB">
        <w:tc>
          <w:tcPr>
            <w:tcW w:w="6238" w:type="dxa"/>
          </w:tcPr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оформлению выставки детских рисунков «Дорога не место для игр».</w:t>
            </w:r>
          </w:p>
        </w:tc>
        <w:tc>
          <w:tcPr>
            <w:tcW w:w="1701" w:type="dxa"/>
          </w:tcPr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Воспитатели</w:t>
            </w:r>
          </w:p>
        </w:tc>
      </w:tr>
      <w:tr w:rsidR="00512ED3" w:rsidRPr="00B83088" w:rsidTr="007278AB">
        <w:tc>
          <w:tcPr>
            <w:tcW w:w="6238" w:type="dxa"/>
          </w:tcPr>
          <w:p w:rsidR="00512ED3" w:rsidRPr="00B83088" w:rsidRDefault="00512ED3" w:rsidP="007278AB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на тему: «Правила безопасного поведения на дорогах для пешеходов. Водители и пешеходы, двигайтесь навстречу безопасности (по </w:t>
            </w:r>
            <w:r w:rsidRPr="00B83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группам).</w:t>
            </w:r>
          </w:p>
          <w:p w:rsidR="00512ED3" w:rsidRPr="00B83088" w:rsidRDefault="00512ED3" w:rsidP="007278AB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на улице «Посвящение в юные инспектора движения </w:t>
            </w:r>
          </w:p>
        </w:tc>
        <w:tc>
          <w:tcPr>
            <w:tcW w:w="1701" w:type="dxa"/>
          </w:tcPr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26" w:type="dxa"/>
          </w:tcPr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Воспитатели</w:t>
            </w:r>
          </w:p>
          <w:p w:rsidR="00512ED3" w:rsidRPr="00B83088" w:rsidRDefault="00512ED3" w:rsidP="00727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512ED3" w:rsidRDefault="00512ED3" w:rsidP="00512ED3">
      <w:pPr>
        <w:spacing w:line="240" w:lineRule="auto"/>
      </w:pPr>
    </w:p>
    <w:p w:rsidR="000E0E3E" w:rsidRDefault="000E0E3E"/>
    <w:sectPr w:rsidR="000E0E3E" w:rsidSect="000E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81953"/>
    <w:multiLevelType w:val="hybridMultilevel"/>
    <w:tmpl w:val="8BB89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ED3"/>
    <w:rsid w:val="000E0E3E"/>
    <w:rsid w:val="00512ED3"/>
    <w:rsid w:val="0090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2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1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1176</Words>
  <Characters>6706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2024-10-15T11:22:00Z</dcterms:created>
  <dcterms:modified xsi:type="dcterms:W3CDTF">2024-10-15T11:26:00Z</dcterms:modified>
</cp:coreProperties>
</file>